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6CC" w:rsidRDefault="009D36CC" w:rsidP="009D36CC">
      <w:pPr>
        <w:spacing w:after="0"/>
        <w:ind w:left="120"/>
      </w:pPr>
      <w:bookmarkStart w:id="0" w:name="block-25019283"/>
      <w:bookmarkStart w:id="1" w:name="block-24998944"/>
    </w:p>
    <w:p w:rsidR="00D12509" w:rsidRPr="00D12509" w:rsidRDefault="00D12509" w:rsidP="00D12509">
      <w:pPr>
        <w:spacing w:line="240" w:lineRule="auto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D12509">
        <w:rPr>
          <w:rFonts w:ascii="Times New Roman" w:hAnsi="Times New Roman" w:cs="Times New Roman"/>
          <w:sz w:val="24"/>
          <w:szCs w:val="24"/>
          <w:lang w:val="ru-RU"/>
        </w:rPr>
        <w:t>Приложение 1.2</w:t>
      </w: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D1250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D12509" w:rsidRPr="00D12509" w:rsidRDefault="00D12509" w:rsidP="00D12509">
      <w:pPr>
        <w:spacing w:line="240" w:lineRule="auto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D12509">
        <w:rPr>
          <w:rFonts w:ascii="Times New Roman" w:hAnsi="Times New Roman" w:cs="Times New Roman"/>
          <w:sz w:val="24"/>
          <w:szCs w:val="24"/>
          <w:lang w:val="ru-RU"/>
        </w:rPr>
        <w:t>основной образовательной программы</w:t>
      </w:r>
    </w:p>
    <w:p w:rsidR="00D12509" w:rsidRPr="00D12509" w:rsidRDefault="00D12509" w:rsidP="00D12509">
      <w:pPr>
        <w:spacing w:line="240" w:lineRule="auto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D12509">
        <w:rPr>
          <w:rFonts w:ascii="Times New Roman" w:hAnsi="Times New Roman" w:cs="Times New Roman"/>
          <w:sz w:val="24"/>
          <w:szCs w:val="24"/>
          <w:lang w:val="ru-RU"/>
        </w:rPr>
        <w:t xml:space="preserve">начального общего образования, </w:t>
      </w:r>
    </w:p>
    <w:p w:rsidR="00403E44" w:rsidRDefault="00D12509" w:rsidP="00D12509">
      <w:pPr>
        <w:spacing w:line="240" w:lineRule="auto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D12509">
        <w:rPr>
          <w:rFonts w:ascii="Times New Roman" w:hAnsi="Times New Roman" w:cs="Times New Roman"/>
          <w:sz w:val="24"/>
          <w:szCs w:val="24"/>
          <w:lang w:val="ru-RU"/>
        </w:rPr>
        <w:t>утвержденное</w:t>
      </w:r>
      <w:proofErr w:type="gramEnd"/>
      <w:r w:rsidRPr="00D12509">
        <w:rPr>
          <w:rFonts w:ascii="Times New Roman" w:hAnsi="Times New Roman" w:cs="Times New Roman"/>
          <w:sz w:val="24"/>
          <w:szCs w:val="24"/>
          <w:lang w:val="ru-RU"/>
        </w:rPr>
        <w:t xml:space="preserve">  приказом № </w:t>
      </w:r>
      <w:r w:rsidR="00DB2C1C">
        <w:rPr>
          <w:rFonts w:ascii="Times New Roman" w:hAnsi="Times New Roman" w:cs="Times New Roman"/>
          <w:sz w:val="24"/>
          <w:szCs w:val="24"/>
          <w:lang w:val="ru-RU"/>
        </w:rPr>
        <w:t>68</w:t>
      </w:r>
      <w:r w:rsidRPr="00D12509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D12509" w:rsidRPr="00D12509" w:rsidRDefault="00403E44" w:rsidP="00D12509">
      <w:pPr>
        <w:spacing w:line="240" w:lineRule="auto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директора </w:t>
      </w:r>
      <w:r w:rsidR="00D12509" w:rsidRPr="00D12509">
        <w:rPr>
          <w:rFonts w:ascii="Times New Roman" w:hAnsi="Times New Roman" w:cs="Times New Roman"/>
          <w:sz w:val="24"/>
          <w:szCs w:val="24"/>
          <w:lang w:val="ru-RU"/>
        </w:rPr>
        <w:t xml:space="preserve">МБОУ «Липовецкая ООШ» </w:t>
      </w:r>
    </w:p>
    <w:p w:rsidR="00D12509" w:rsidRPr="00403E44" w:rsidRDefault="00D12509" w:rsidP="00D12509">
      <w:pPr>
        <w:spacing w:line="240" w:lineRule="auto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D1250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03E44">
        <w:rPr>
          <w:rFonts w:ascii="Times New Roman" w:hAnsi="Times New Roman" w:cs="Times New Roman"/>
          <w:sz w:val="24"/>
          <w:szCs w:val="24"/>
          <w:lang w:val="ru-RU"/>
        </w:rPr>
        <w:t>от 3</w:t>
      </w:r>
      <w:r w:rsidR="00DB2C1C">
        <w:rPr>
          <w:rFonts w:ascii="Times New Roman" w:hAnsi="Times New Roman" w:cs="Times New Roman"/>
          <w:sz w:val="24"/>
          <w:szCs w:val="24"/>
          <w:lang w:val="ru-RU"/>
        </w:rPr>
        <w:t>0</w:t>
      </w:r>
      <w:r w:rsidRPr="00403E44">
        <w:rPr>
          <w:rFonts w:ascii="Times New Roman" w:hAnsi="Times New Roman" w:cs="Times New Roman"/>
          <w:sz w:val="24"/>
          <w:szCs w:val="24"/>
          <w:lang w:val="ru-RU"/>
        </w:rPr>
        <w:t>. 08. 202</w:t>
      </w:r>
      <w:r w:rsidR="00DB2C1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403E44">
        <w:rPr>
          <w:rFonts w:ascii="Times New Roman" w:hAnsi="Times New Roman" w:cs="Times New Roman"/>
          <w:sz w:val="24"/>
          <w:szCs w:val="24"/>
          <w:lang w:val="ru-RU"/>
        </w:rPr>
        <w:t xml:space="preserve"> г.</w:t>
      </w:r>
    </w:p>
    <w:p w:rsidR="00D12509" w:rsidRPr="00403E44" w:rsidRDefault="00D12509" w:rsidP="00D12509">
      <w:pPr>
        <w:ind w:left="120"/>
        <w:rPr>
          <w:lang w:val="ru-RU"/>
        </w:rPr>
      </w:pPr>
    </w:p>
    <w:p w:rsidR="009D36CC" w:rsidRPr="00403E44" w:rsidRDefault="009D36CC" w:rsidP="009D36CC">
      <w:pPr>
        <w:spacing w:after="0"/>
        <w:ind w:left="120"/>
        <w:rPr>
          <w:lang w:val="ru-RU"/>
        </w:rPr>
      </w:pPr>
    </w:p>
    <w:p w:rsidR="009D36CC" w:rsidRPr="00403E44" w:rsidRDefault="009D36CC" w:rsidP="009D36CC">
      <w:pPr>
        <w:spacing w:after="0"/>
        <w:ind w:left="120"/>
        <w:rPr>
          <w:lang w:val="ru-RU"/>
        </w:rPr>
      </w:pPr>
    </w:p>
    <w:p w:rsidR="009D36CC" w:rsidRPr="00403E44" w:rsidRDefault="009D36CC" w:rsidP="009D36CC">
      <w:pPr>
        <w:spacing w:after="0"/>
        <w:ind w:left="120"/>
        <w:rPr>
          <w:lang w:val="ru-RU"/>
        </w:rPr>
      </w:pPr>
    </w:p>
    <w:p w:rsidR="009D36CC" w:rsidRPr="00403E44" w:rsidRDefault="009D36CC" w:rsidP="009D36CC">
      <w:pPr>
        <w:spacing w:after="0"/>
        <w:ind w:left="120"/>
        <w:rPr>
          <w:lang w:val="ru-RU"/>
        </w:rPr>
      </w:pPr>
    </w:p>
    <w:p w:rsidR="009D36CC" w:rsidRPr="00D12509" w:rsidRDefault="009D36CC" w:rsidP="009D36CC">
      <w:pPr>
        <w:spacing w:after="0" w:line="408" w:lineRule="auto"/>
        <w:ind w:left="120"/>
        <w:jc w:val="center"/>
        <w:rPr>
          <w:lang w:val="ru-RU"/>
        </w:rPr>
      </w:pPr>
      <w:r w:rsidRPr="00D1250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D36CC" w:rsidRPr="00D12509" w:rsidRDefault="009D36CC" w:rsidP="009D36CC">
      <w:pPr>
        <w:spacing w:after="0" w:line="408" w:lineRule="auto"/>
        <w:ind w:left="120"/>
        <w:jc w:val="center"/>
        <w:rPr>
          <w:lang w:val="ru-RU"/>
        </w:rPr>
      </w:pPr>
    </w:p>
    <w:p w:rsidR="009D36CC" w:rsidRPr="00D12509" w:rsidRDefault="009D36CC" w:rsidP="009D36CC">
      <w:pPr>
        <w:spacing w:after="0"/>
        <w:ind w:left="120"/>
        <w:jc w:val="center"/>
        <w:rPr>
          <w:lang w:val="ru-RU"/>
        </w:rPr>
      </w:pPr>
    </w:p>
    <w:p w:rsidR="009D36CC" w:rsidRPr="009D36CC" w:rsidRDefault="009D36CC" w:rsidP="009D36CC">
      <w:pPr>
        <w:spacing w:after="0" w:line="408" w:lineRule="auto"/>
        <w:ind w:left="120"/>
        <w:jc w:val="center"/>
        <w:rPr>
          <w:lang w:val="ru-RU"/>
        </w:rPr>
      </w:pPr>
      <w:r w:rsidRPr="009D36CC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</w:t>
      </w:r>
      <w:r w:rsidR="00D12509">
        <w:rPr>
          <w:rFonts w:ascii="Times New Roman" w:hAnsi="Times New Roman"/>
          <w:b/>
          <w:color w:val="000000"/>
          <w:sz w:val="28"/>
          <w:lang w:val="ru-RU"/>
        </w:rPr>
        <w:t>льная азбука</w:t>
      </w:r>
      <w:r w:rsidRPr="009D36CC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9D36CC" w:rsidRPr="009D36CC" w:rsidRDefault="009D36CC" w:rsidP="009D36CC">
      <w:pPr>
        <w:spacing w:after="0" w:line="408" w:lineRule="auto"/>
        <w:ind w:left="120"/>
        <w:jc w:val="center"/>
        <w:rPr>
          <w:lang w:val="ru-RU"/>
        </w:rPr>
      </w:pPr>
      <w:r w:rsidRPr="009D36CC">
        <w:rPr>
          <w:rFonts w:ascii="Times New Roman" w:hAnsi="Times New Roman"/>
          <w:color w:val="000000"/>
          <w:sz w:val="28"/>
          <w:lang w:val="ru-RU"/>
        </w:rPr>
        <w:t xml:space="preserve">для обучающихся 1 классов </w:t>
      </w:r>
    </w:p>
    <w:p w:rsidR="009D36CC" w:rsidRPr="009D36CC" w:rsidRDefault="009D36CC" w:rsidP="009D36CC">
      <w:pPr>
        <w:spacing w:after="0"/>
        <w:ind w:left="120"/>
        <w:jc w:val="center"/>
        <w:rPr>
          <w:lang w:val="ru-RU"/>
        </w:rPr>
      </w:pPr>
    </w:p>
    <w:p w:rsidR="009D36CC" w:rsidRPr="009D36CC" w:rsidRDefault="009D36CC" w:rsidP="009D36CC">
      <w:pPr>
        <w:spacing w:after="0"/>
        <w:ind w:left="120"/>
        <w:jc w:val="center"/>
        <w:rPr>
          <w:lang w:val="ru-RU"/>
        </w:rPr>
      </w:pPr>
    </w:p>
    <w:p w:rsidR="009D36CC" w:rsidRPr="009D36CC" w:rsidRDefault="009D36CC" w:rsidP="009D36CC">
      <w:pPr>
        <w:spacing w:after="0"/>
        <w:ind w:left="120"/>
        <w:jc w:val="center"/>
        <w:rPr>
          <w:lang w:val="ru-RU"/>
        </w:rPr>
      </w:pPr>
    </w:p>
    <w:p w:rsidR="009D36CC" w:rsidRPr="009D36CC" w:rsidRDefault="009D36CC" w:rsidP="009D36CC">
      <w:pPr>
        <w:spacing w:after="0"/>
        <w:ind w:left="120"/>
        <w:jc w:val="center"/>
        <w:rPr>
          <w:lang w:val="ru-RU"/>
        </w:rPr>
      </w:pPr>
    </w:p>
    <w:p w:rsidR="009D36CC" w:rsidRPr="009D36CC" w:rsidRDefault="009D36CC" w:rsidP="009D36CC">
      <w:pPr>
        <w:spacing w:after="0"/>
        <w:ind w:left="120"/>
        <w:jc w:val="center"/>
        <w:rPr>
          <w:lang w:val="ru-RU"/>
        </w:rPr>
      </w:pPr>
    </w:p>
    <w:p w:rsidR="009D36CC" w:rsidRPr="009D36CC" w:rsidRDefault="009D36CC" w:rsidP="009D36CC">
      <w:pPr>
        <w:spacing w:after="0"/>
        <w:ind w:left="120"/>
        <w:jc w:val="center"/>
        <w:rPr>
          <w:lang w:val="ru-RU"/>
        </w:rPr>
      </w:pPr>
    </w:p>
    <w:p w:rsidR="009D36CC" w:rsidRPr="009D36CC" w:rsidRDefault="009D36CC" w:rsidP="009D36CC">
      <w:pPr>
        <w:spacing w:after="0"/>
        <w:ind w:left="120"/>
        <w:jc w:val="center"/>
        <w:rPr>
          <w:lang w:val="ru-RU"/>
        </w:rPr>
      </w:pPr>
    </w:p>
    <w:p w:rsidR="009D36CC" w:rsidRPr="009D36CC" w:rsidRDefault="009D36CC" w:rsidP="009D36CC">
      <w:pPr>
        <w:spacing w:after="0"/>
        <w:ind w:left="120"/>
        <w:jc w:val="center"/>
        <w:rPr>
          <w:lang w:val="ru-RU"/>
        </w:rPr>
      </w:pPr>
    </w:p>
    <w:p w:rsidR="009D36CC" w:rsidRPr="009D36CC" w:rsidRDefault="009D36CC" w:rsidP="009D36CC">
      <w:pPr>
        <w:spacing w:after="0"/>
        <w:ind w:left="120"/>
        <w:jc w:val="center"/>
        <w:rPr>
          <w:lang w:val="ru-RU"/>
        </w:rPr>
      </w:pPr>
    </w:p>
    <w:p w:rsidR="009D36CC" w:rsidRPr="009D36CC" w:rsidRDefault="009D36CC" w:rsidP="009D36CC">
      <w:pPr>
        <w:spacing w:after="0"/>
        <w:ind w:left="120"/>
        <w:jc w:val="center"/>
        <w:rPr>
          <w:lang w:val="ru-RU"/>
        </w:rPr>
      </w:pPr>
    </w:p>
    <w:p w:rsidR="009D36CC" w:rsidRPr="009D36CC" w:rsidRDefault="009D36CC" w:rsidP="009D36CC">
      <w:pPr>
        <w:spacing w:after="0"/>
        <w:ind w:left="120"/>
        <w:jc w:val="center"/>
        <w:rPr>
          <w:lang w:val="ru-RU"/>
        </w:rPr>
      </w:pPr>
    </w:p>
    <w:p w:rsidR="009D36CC" w:rsidRPr="009D36CC" w:rsidRDefault="009D36CC" w:rsidP="009D36CC">
      <w:pPr>
        <w:spacing w:after="0"/>
        <w:ind w:left="120"/>
        <w:jc w:val="center"/>
        <w:rPr>
          <w:lang w:val="ru-RU"/>
        </w:rPr>
      </w:pPr>
    </w:p>
    <w:p w:rsidR="009D36CC" w:rsidRPr="009D36CC" w:rsidRDefault="009D36CC" w:rsidP="009D36CC">
      <w:pPr>
        <w:rPr>
          <w:lang w:val="ru-RU"/>
        </w:rPr>
        <w:sectPr w:rsidR="009D36CC" w:rsidRPr="009D36CC">
          <w:pgSz w:w="11906" w:h="16383"/>
          <w:pgMar w:top="1134" w:right="850" w:bottom="1134" w:left="1701" w:header="720" w:footer="720" w:gutter="0"/>
          <w:cols w:space="720"/>
        </w:sectPr>
      </w:pPr>
    </w:p>
    <w:bookmarkEnd w:id="0"/>
    <w:p w:rsidR="00D5464F" w:rsidRPr="00053C6D" w:rsidRDefault="00D5464F" w:rsidP="009D36CC">
      <w:pPr>
        <w:spacing w:after="0" w:line="408" w:lineRule="auto"/>
        <w:rPr>
          <w:lang w:val="ru-RU"/>
        </w:rPr>
      </w:pPr>
    </w:p>
    <w:p w:rsidR="00D5464F" w:rsidRPr="00053C6D" w:rsidRDefault="00D5464F">
      <w:pPr>
        <w:spacing w:after="0"/>
        <w:ind w:left="120"/>
        <w:rPr>
          <w:lang w:val="ru-RU"/>
        </w:rPr>
      </w:pPr>
    </w:p>
    <w:p w:rsidR="00D5464F" w:rsidRPr="00053C6D" w:rsidRDefault="00D5464F">
      <w:pPr>
        <w:spacing w:after="0"/>
        <w:ind w:left="120"/>
        <w:rPr>
          <w:lang w:val="ru-RU"/>
        </w:rPr>
      </w:pPr>
    </w:p>
    <w:p w:rsidR="00D5464F" w:rsidRPr="00053C6D" w:rsidRDefault="00D5464F">
      <w:pPr>
        <w:spacing w:after="0"/>
        <w:ind w:left="120"/>
        <w:rPr>
          <w:lang w:val="ru-RU"/>
        </w:rPr>
      </w:pPr>
    </w:p>
    <w:p w:rsidR="00D5464F" w:rsidRPr="00053C6D" w:rsidRDefault="00D5464F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053C6D" w:rsidRPr="00D12509" w:rsidTr="00053C6D">
        <w:tc>
          <w:tcPr>
            <w:tcW w:w="3114" w:type="dxa"/>
          </w:tcPr>
          <w:p w:rsidR="00053C6D" w:rsidRDefault="00053C6D" w:rsidP="009D36C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053C6D" w:rsidRPr="0040209D" w:rsidRDefault="00053C6D" w:rsidP="00053C6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53C6D" w:rsidRPr="009D36CC" w:rsidRDefault="00053C6D" w:rsidP="009D36C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:rsidR="00053C6D" w:rsidRPr="009D36CC" w:rsidRDefault="00053C6D" w:rsidP="009D36C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D5464F" w:rsidRPr="00053C6D" w:rsidRDefault="00D5464F">
      <w:pPr>
        <w:rPr>
          <w:lang w:val="ru-RU"/>
        </w:rPr>
        <w:sectPr w:rsidR="00D5464F" w:rsidRPr="00053C6D">
          <w:pgSz w:w="11906" w:h="16383"/>
          <w:pgMar w:top="1134" w:right="850" w:bottom="1134" w:left="1701" w:header="720" w:footer="720" w:gutter="0"/>
          <w:cols w:space="720"/>
        </w:sectPr>
      </w:pPr>
      <w:bookmarkStart w:id="2" w:name="_GoBack"/>
      <w:bookmarkEnd w:id="2"/>
    </w:p>
    <w:p w:rsidR="00D5464F" w:rsidRPr="00053C6D" w:rsidRDefault="00053C6D" w:rsidP="009D36CC">
      <w:pPr>
        <w:spacing w:after="0" w:line="264" w:lineRule="auto"/>
        <w:jc w:val="both"/>
        <w:rPr>
          <w:lang w:val="ru-RU"/>
        </w:rPr>
      </w:pPr>
      <w:bookmarkStart w:id="3" w:name="block-24998945"/>
      <w:bookmarkEnd w:id="1"/>
      <w:r w:rsidRPr="00053C6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5464F" w:rsidRPr="00053C6D" w:rsidRDefault="00D5464F">
      <w:pPr>
        <w:spacing w:after="0" w:line="264" w:lineRule="auto"/>
        <w:ind w:left="120"/>
        <w:jc w:val="both"/>
        <w:rPr>
          <w:lang w:val="ru-RU"/>
        </w:rPr>
      </w:pP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053C6D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053C6D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053C6D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053C6D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053C6D">
        <w:rPr>
          <w:rFonts w:ascii="Times New Roman" w:hAnsi="Times New Roman"/>
          <w:color w:val="000000"/>
          <w:sz w:val="28"/>
          <w:lang w:val="ru-RU"/>
        </w:rPr>
        <w:t>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053C6D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053C6D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053C6D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053C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053C6D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D5464F" w:rsidRPr="00053C6D" w:rsidRDefault="00D5464F">
      <w:pPr>
        <w:rPr>
          <w:lang w:val="ru-RU"/>
        </w:rPr>
        <w:sectPr w:rsidR="00D5464F" w:rsidRPr="00053C6D">
          <w:pgSz w:w="11906" w:h="16383"/>
          <w:pgMar w:top="1134" w:right="850" w:bottom="1134" w:left="1701" w:header="720" w:footer="720" w:gutter="0"/>
          <w:cols w:space="720"/>
        </w:sectPr>
      </w:pP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bookmarkStart w:id="4" w:name="block-24998946"/>
      <w:bookmarkEnd w:id="3"/>
      <w:r w:rsidRPr="00053C6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5464F" w:rsidRPr="00053C6D" w:rsidRDefault="00D5464F">
      <w:pPr>
        <w:spacing w:after="0" w:line="264" w:lineRule="auto"/>
        <w:ind w:left="120"/>
        <w:jc w:val="both"/>
        <w:rPr>
          <w:lang w:val="ru-RU"/>
        </w:rPr>
      </w:pP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D5464F" w:rsidRPr="00053C6D" w:rsidRDefault="00D5464F">
      <w:pPr>
        <w:spacing w:after="0"/>
        <w:ind w:left="120"/>
        <w:rPr>
          <w:lang w:val="ru-RU"/>
        </w:rPr>
      </w:pPr>
    </w:p>
    <w:p w:rsidR="00D5464F" w:rsidRPr="00053C6D" w:rsidRDefault="00053C6D">
      <w:pPr>
        <w:spacing w:after="0"/>
        <w:ind w:left="120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D5464F" w:rsidRPr="00053C6D" w:rsidRDefault="00D5464F">
      <w:pPr>
        <w:spacing w:after="0"/>
        <w:ind w:left="120"/>
        <w:rPr>
          <w:lang w:val="ru-RU"/>
        </w:rPr>
      </w:pP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</w:t>
      </w:r>
      <w:proofErr w:type="gramStart"/>
      <w:r w:rsidRPr="00053C6D">
        <w:rPr>
          <w:rFonts w:ascii="Times New Roman" w:hAnsi="Times New Roman"/>
          <w:color w:val="000000"/>
          <w:sz w:val="28"/>
          <w:lang w:val="ru-RU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053C6D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053C6D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D5464F" w:rsidRPr="00053C6D" w:rsidRDefault="00D5464F">
      <w:pPr>
        <w:spacing w:after="0"/>
        <w:ind w:left="120"/>
        <w:rPr>
          <w:lang w:val="ru-RU"/>
        </w:rPr>
      </w:pPr>
    </w:p>
    <w:p w:rsidR="00D5464F" w:rsidRPr="00053C6D" w:rsidRDefault="00053C6D">
      <w:pPr>
        <w:spacing w:after="0"/>
        <w:ind w:left="120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053C6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5464F" w:rsidRPr="00053C6D" w:rsidRDefault="00D5464F">
      <w:pPr>
        <w:spacing w:after="0"/>
        <w:ind w:left="120"/>
        <w:rPr>
          <w:lang w:val="ru-RU"/>
        </w:rPr>
      </w:pP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053C6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053C6D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D5464F" w:rsidRPr="009D36CC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r w:rsidRPr="009D36CC">
        <w:rPr>
          <w:rFonts w:ascii="Times New Roman" w:hAnsi="Times New Roman"/>
          <w:color w:val="000000"/>
          <w:sz w:val="28"/>
          <w:lang w:val="ru-RU"/>
        </w:rPr>
        <w:t>Кантата. Песня, романс, вокализ, кант.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D5464F" w:rsidRPr="009D36CC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Содержание: Жанры камерной инструментальной музыки: этюд, пьеса. </w:t>
      </w:r>
      <w:r w:rsidRPr="009D36CC">
        <w:rPr>
          <w:rFonts w:ascii="Times New Roman" w:hAnsi="Times New Roman"/>
          <w:color w:val="000000"/>
          <w:sz w:val="28"/>
          <w:lang w:val="ru-RU"/>
        </w:rPr>
        <w:t>Альбом. Цикл. Сюита. Соната. Квартет.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D5464F" w:rsidRPr="00053C6D" w:rsidRDefault="00D5464F">
      <w:pPr>
        <w:spacing w:after="0"/>
        <w:ind w:left="120"/>
        <w:rPr>
          <w:lang w:val="ru-RU"/>
        </w:rPr>
      </w:pPr>
    </w:p>
    <w:p w:rsidR="00D5464F" w:rsidRPr="00053C6D" w:rsidRDefault="00053C6D">
      <w:pPr>
        <w:spacing w:after="0"/>
        <w:ind w:left="120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D5464F" w:rsidRPr="00053C6D" w:rsidRDefault="00D5464F">
      <w:pPr>
        <w:spacing w:after="0"/>
        <w:ind w:left="120"/>
        <w:rPr>
          <w:lang w:val="ru-RU"/>
        </w:rPr>
      </w:pP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053C6D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D5464F" w:rsidRPr="009D36CC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Содержание: Гимн России – главный музыкальный символ нашей страны. </w:t>
      </w:r>
      <w:r w:rsidRPr="009D36CC">
        <w:rPr>
          <w:rFonts w:ascii="Times New Roman" w:hAnsi="Times New Roman"/>
          <w:color w:val="000000"/>
          <w:sz w:val="28"/>
          <w:lang w:val="ru-RU"/>
        </w:rPr>
        <w:t>Традиции исполнения Гимна России. Другие гимны.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D5464F" w:rsidRPr="00053C6D" w:rsidRDefault="00D5464F">
      <w:pPr>
        <w:spacing w:after="0"/>
        <w:ind w:left="120"/>
        <w:rPr>
          <w:lang w:val="ru-RU"/>
        </w:rPr>
      </w:pPr>
    </w:p>
    <w:p w:rsidR="00D5464F" w:rsidRPr="00053C6D" w:rsidRDefault="00053C6D">
      <w:pPr>
        <w:spacing w:after="0"/>
        <w:ind w:left="120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D5464F" w:rsidRPr="00053C6D" w:rsidRDefault="00D5464F">
      <w:pPr>
        <w:spacing w:after="0"/>
        <w:ind w:left="120"/>
        <w:rPr>
          <w:lang w:val="ru-RU"/>
        </w:rPr>
      </w:pP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</w:t>
      </w:r>
      <w:r w:rsidRPr="009D36CC">
        <w:rPr>
          <w:rFonts w:ascii="Times New Roman" w:hAnsi="Times New Roman"/>
          <w:color w:val="000000"/>
          <w:sz w:val="28"/>
          <w:lang w:val="ru-RU"/>
        </w:rPr>
        <w:t xml:space="preserve">Искусство игры на гитаре, кастаньеты, латиноамериканские ударные инструменты. </w:t>
      </w:r>
      <w:r w:rsidRPr="00053C6D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D5464F" w:rsidRPr="00053C6D" w:rsidRDefault="00D5464F">
      <w:pPr>
        <w:spacing w:after="0"/>
        <w:ind w:left="120"/>
        <w:rPr>
          <w:lang w:val="ru-RU"/>
        </w:rPr>
      </w:pPr>
    </w:p>
    <w:p w:rsidR="00D5464F" w:rsidRPr="00053C6D" w:rsidRDefault="00053C6D">
      <w:pPr>
        <w:spacing w:after="0"/>
        <w:ind w:left="120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053C6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5464F" w:rsidRPr="00053C6D" w:rsidRDefault="00D5464F">
      <w:pPr>
        <w:spacing w:after="0"/>
        <w:ind w:left="120"/>
        <w:rPr>
          <w:lang w:val="ru-RU"/>
        </w:rPr>
      </w:pP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53C6D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053C6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53C6D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053C6D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D5464F" w:rsidRPr="00053C6D" w:rsidRDefault="00D5464F">
      <w:pPr>
        <w:spacing w:after="0"/>
        <w:ind w:left="120"/>
        <w:rPr>
          <w:lang w:val="ru-RU"/>
        </w:rPr>
      </w:pPr>
    </w:p>
    <w:p w:rsidR="00D5464F" w:rsidRPr="00053C6D" w:rsidRDefault="00053C6D">
      <w:pPr>
        <w:spacing w:after="0"/>
        <w:ind w:left="120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D5464F" w:rsidRPr="00053C6D" w:rsidRDefault="00D5464F">
      <w:pPr>
        <w:spacing w:after="0"/>
        <w:ind w:left="120"/>
        <w:rPr>
          <w:lang w:val="ru-RU"/>
        </w:rPr>
      </w:pP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D5464F" w:rsidRPr="009D36CC" w:rsidRDefault="00053C6D">
      <w:pPr>
        <w:spacing w:after="0" w:line="264" w:lineRule="auto"/>
        <w:ind w:left="120"/>
        <w:jc w:val="both"/>
        <w:rPr>
          <w:lang w:val="ru-RU"/>
        </w:rPr>
      </w:pPr>
      <w:r w:rsidRPr="009D36CC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D5464F" w:rsidRPr="009D36CC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</w:t>
      </w:r>
      <w:r w:rsidRPr="009D36CC">
        <w:rPr>
          <w:rFonts w:ascii="Times New Roman" w:hAnsi="Times New Roman"/>
          <w:color w:val="000000"/>
          <w:sz w:val="28"/>
          <w:lang w:val="ru-RU"/>
        </w:rPr>
        <w:t>Верди и других композиторов).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D5464F" w:rsidRPr="00053C6D" w:rsidRDefault="00D5464F">
      <w:pPr>
        <w:spacing w:after="0"/>
        <w:ind w:left="120"/>
        <w:rPr>
          <w:lang w:val="ru-RU"/>
        </w:rPr>
      </w:pPr>
    </w:p>
    <w:p w:rsidR="00D5464F" w:rsidRPr="00053C6D" w:rsidRDefault="00053C6D">
      <w:pPr>
        <w:spacing w:after="0"/>
        <w:ind w:left="120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D5464F" w:rsidRPr="00053C6D" w:rsidRDefault="00D5464F">
      <w:pPr>
        <w:spacing w:after="0"/>
        <w:ind w:left="120"/>
        <w:rPr>
          <w:lang w:val="ru-RU"/>
        </w:rPr>
      </w:pP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053C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053C6D">
        <w:rPr>
          <w:rFonts w:ascii="Times New Roman" w:hAnsi="Times New Roman"/>
          <w:color w:val="000000"/>
          <w:sz w:val="28"/>
          <w:lang w:val="ru-RU"/>
        </w:rPr>
        <w:t>).</w:t>
      </w:r>
    </w:p>
    <w:p w:rsidR="00D5464F" w:rsidRPr="00053C6D" w:rsidRDefault="00D5464F">
      <w:pPr>
        <w:spacing w:after="0"/>
        <w:ind w:left="120"/>
        <w:rPr>
          <w:lang w:val="ru-RU"/>
        </w:rPr>
      </w:pPr>
    </w:p>
    <w:p w:rsidR="00D5464F" w:rsidRPr="00053C6D" w:rsidRDefault="00053C6D">
      <w:pPr>
        <w:spacing w:after="0"/>
        <w:ind w:left="120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D5464F" w:rsidRPr="00053C6D" w:rsidRDefault="00D5464F">
      <w:pPr>
        <w:spacing w:after="0"/>
        <w:ind w:left="120"/>
        <w:rPr>
          <w:lang w:val="ru-RU"/>
        </w:rPr>
      </w:pP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Содержание: Длительности половинная, целая, шестнадцатые. </w:t>
      </w:r>
      <w:r w:rsidRPr="009D36CC">
        <w:rPr>
          <w:rFonts w:ascii="Times New Roman" w:hAnsi="Times New Roman"/>
          <w:color w:val="000000"/>
          <w:sz w:val="28"/>
          <w:lang w:val="ru-RU"/>
        </w:rPr>
        <w:t xml:space="preserve">Паузы. Ритмические рисунки. </w:t>
      </w:r>
      <w:r w:rsidRPr="00053C6D">
        <w:rPr>
          <w:rFonts w:ascii="Times New Roman" w:hAnsi="Times New Roman"/>
          <w:color w:val="000000"/>
          <w:sz w:val="28"/>
          <w:lang w:val="ru-RU"/>
        </w:rPr>
        <w:t>Ритмическая партитура.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D5464F" w:rsidRPr="009D36CC" w:rsidRDefault="00053C6D">
      <w:pPr>
        <w:spacing w:after="0" w:line="264" w:lineRule="auto"/>
        <w:ind w:left="120"/>
        <w:jc w:val="both"/>
        <w:rPr>
          <w:lang w:val="ru-RU"/>
        </w:rPr>
      </w:pPr>
      <w:r w:rsidRPr="009D36CC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D5464F" w:rsidRPr="009D36CC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Содержание: Варьирование как принцип развития. </w:t>
      </w:r>
      <w:r w:rsidRPr="009D36CC">
        <w:rPr>
          <w:rFonts w:ascii="Times New Roman" w:hAnsi="Times New Roman"/>
          <w:color w:val="000000"/>
          <w:sz w:val="28"/>
          <w:lang w:val="ru-RU"/>
        </w:rPr>
        <w:t>Тема. Вариации.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D5464F" w:rsidRPr="00053C6D" w:rsidRDefault="00D5464F">
      <w:pPr>
        <w:rPr>
          <w:lang w:val="ru-RU"/>
        </w:rPr>
        <w:sectPr w:rsidR="00D5464F" w:rsidRPr="00053C6D">
          <w:pgSz w:w="11906" w:h="16383"/>
          <w:pgMar w:top="1134" w:right="850" w:bottom="1134" w:left="1701" w:header="720" w:footer="720" w:gutter="0"/>
          <w:cols w:space="720"/>
        </w:sectPr>
      </w:pP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bookmarkStart w:id="5" w:name="block-24998947"/>
      <w:bookmarkEnd w:id="4"/>
      <w:r w:rsidRPr="00053C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D5464F" w:rsidRPr="00053C6D" w:rsidRDefault="00D5464F">
      <w:pPr>
        <w:spacing w:after="0" w:line="264" w:lineRule="auto"/>
        <w:ind w:left="120"/>
        <w:jc w:val="both"/>
        <w:rPr>
          <w:lang w:val="ru-RU"/>
        </w:rPr>
      </w:pP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5464F" w:rsidRPr="00053C6D" w:rsidRDefault="00D5464F">
      <w:pPr>
        <w:spacing w:after="0" w:line="264" w:lineRule="auto"/>
        <w:ind w:left="120"/>
        <w:jc w:val="both"/>
        <w:rPr>
          <w:lang w:val="ru-RU"/>
        </w:rPr>
      </w:pP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D5464F" w:rsidRPr="00053C6D" w:rsidRDefault="00D5464F">
      <w:pPr>
        <w:spacing w:after="0"/>
        <w:ind w:left="120"/>
        <w:rPr>
          <w:lang w:val="ru-RU"/>
        </w:rPr>
      </w:pPr>
      <w:bookmarkStart w:id="6" w:name="_Toc139972685"/>
      <w:bookmarkEnd w:id="6"/>
    </w:p>
    <w:p w:rsidR="00D5464F" w:rsidRPr="00053C6D" w:rsidRDefault="00D5464F">
      <w:pPr>
        <w:spacing w:after="0" w:line="264" w:lineRule="auto"/>
        <w:ind w:left="120"/>
        <w:jc w:val="both"/>
        <w:rPr>
          <w:lang w:val="ru-RU"/>
        </w:rPr>
      </w:pP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5464F" w:rsidRPr="00053C6D" w:rsidRDefault="00D5464F">
      <w:pPr>
        <w:spacing w:after="0" w:line="264" w:lineRule="auto"/>
        <w:ind w:left="120"/>
        <w:jc w:val="both"/>
        <w:rPr>
          <w:lang w:val="ru-RU"/>
        </w:rPr>
      </w:pP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053C6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053C6D">
        <w:rPr>
          <w:rFonts w:ascii="Times New Roman" w:hAnsi="Times New Roman"/>
          <w:color w:val="000000"/>
          <w:sz w:val="28"/>
          <w:lang w:val="ru-RU"/>
        </w:rPr>
        <w:t>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053C6D">
        <w:rPr>
          <w:rFonts w:ascii="Times New Roman" w:hAnsi="Times New Roman"/>
          <w:color w:val="000000"/>
          <w:sz w:val="28"/>
          <w:lang w:val="ru-RU"/>
        </w:rPr>
        <w:t>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053C6D">
        <w:rPr>
          <w:rFonts w:ascii="Times New Roman" w:hAnsi="Times New Roman"/>
          <w:color w:val="000000"/>
          <w:sz w:val="28"/>
          <w:lang w:val="ru-RU"/>
        </w:rPr>
        <w:t>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053C6D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053C6D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053C6D">
        <w:rPr>
          <w:rFonts w:ascii="Times New Roman" w:hAnsi="Times New Roman"/>
          <w:color w:val="000000"/>
          <w:sz w:val="28"/>
          <w:lang w:val="ru-RU"/>
        </w:rPr>
        <w:t>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053C6D">
        <w:rPr>
          <w:rFonts w:ascii="Times New Roman" w:hAnsi="Times New Roman"/>
          <w:color w:val="000000"/>
          <w:sz w:val="28"/>
          <w:lang w:val="ru-RU"/>
        </w:rPr>
        <w:t>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053C6D">
        <w:rPr>
          <w:rFonts w:ascii="Times New Roman" w:hAnsi="Times New Roman"/>
          <w:color w:val="000000"/>
          <w:sz w:val="28"/>
          <w:lang w:val="ru-RU"/>
        </w:rPr>
        <w:t>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D5464F" w:rsidRPr="00053C6D" w:rsidRDefault="00D5464F">
      <w:pPr>
        <w:spacing w:after="0"/>
        <w:ind w:left="120"/>
        <w:rPr>
          <w:lang w:val="ru-RU"/>
        </w:rPr>
      </w:pPr>
      <w:bookmarkStart w:id="7" w:name="_Toc139972686"/>
      <w:bookmarkEnd w:id="7"/>
    </w:p>
    <w:p w:rsidR="00D5464F" w:rsidRPr="00053C6D" w:rsidRDefault="00D5464F">
      <w:pPr>
        <w:spacing w:after="0" w:line="264" w:lineRule="auto"/>
        <w:ind w:left="120"/>
        <w:jc w:val="both"/>
        <w:rPr>
          <w:lang w:val="ru-RU"/>
        </w:rPr>
      </w:pP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5464F" w:rsidRPr="00053C6D" w:rsidRDefault="00D5464F">
      <w:pPr>
        <w:spacing w:after="0" w:line="264" w:lineRule="auto"/>
        <w:ind w:left="120"/>
        <w:jc w:val="both"/>
        <w:rPr>
          <w:lang w:val="ru-RU"/>
        </w:rPr>
      </w:pP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D5464F" w:rsidRPr="00053C6D" w:rsidRDefault="00D5464F">
      <w:pPr>
        <w:spacing w:after="0" w:line="264" w:lineRule="auto"/>
        <w:ind w:left="120"/>
        <w:jc w:val="both"/>
        <w:rPr>
          <w:lang w:val="ru-RU"/>
        </w:rPr>
      </w:pPr>
    </w:p>
    <w:p w:rsidR="00D5464F" w:rsidRPr="00053C6D" w:rsidRDefault="00053C6D">
      <w:pPr>
        <w:spacing w:after="0" w:line="264" w:lineRule="auto"/>
        <w:ind w:left="12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D5464F" w:rsidRPr="00053C6D" w:rsidRDefault="00053C6D">
      <w:pPr>
        <w:spacing w:after="0" w:line="264" w:lineRule="auto"/>
        <w:ind w:firstLine="600"/>
        <w:jc w:val="both"/>
        <w:rPr>
          <w:lang w:val="ru-RU"/>
        </w:rPr>
      </w:pPr>
      <w:r w:rsidRPr="00053C6D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D5464F" w:rsidRPr="00053C6D" w:rsidRDefault="00D5464F">
      <w:pPr>
        <w:rPr>
          <w:lang w:val="ru-RU"/>
        </w:rPr>
        <w:sectPr w:rsidR="00D5464F" w:rsidRPr="00053C6D">
          <w:pgSz w:w="11906" w:h="16383"/>
          <w:pgMar w:top="1134" w:right="850" w:bottom="1134" w:left="1701" w:header="720" w:footer="720" w:gutter="0"/>
          <w:cols w:space="720"/>
        </w:sectPr>
      </w:pPr>
    </w:p>
    <w:p w:rsidR="00D5464F" w:rsidRDefault="00053C6D">
      <w:pPr>
        <w:spacing w:after="0"/>
        <w:ind w:left="120"/>
      </w:pPr>
      <w:bookmarkStart w:id="8" w:name="block-24998948"/>
      <w:bookmarkEnd w:id="5"/>
      <w:r w:rsidRPr="00053C6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5464F" w:rsidRDefault="00053C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82"/>
        <w:gridCol w:w="4429"/>
        <w:gridCol w:w="2935"/>
        <w:gridCol w:w="4796"/>
      </w:tblGrid>
      <w:tr w:rsidR="00D5464F">
        <w:trPr>
          <w:trHeight w:val="144"/>
          <w:tblCellSpacing w:w="20" w:type="nil"/>
        </w:trPr>
        <w:tc>
          <w:tcPr>
            <w:tcW w:w="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464F" w:rsidRDefault="00D5464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5464F" w:rsidRDefault="00D5464F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7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Default="00D546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Default="00D5464F"/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5464F" w:rsidRDefault="00D5464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Default="00D5464F"/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татарская </w:t>
            </w: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«Энисэ», якутская народная песня «Олененок»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Default="00D5464F"/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С.С. Прокофьев, стихи А. Барто «Болтунья»; М.И. Глинка, стихи Н. Кукольника </w:t>
            </w: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«Попутная песня»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Default="00D5464F"/>
        </w:tc>
      </w:tr>
      <w:tr w:rsidR="00D5464F" w:rsidRPr="00DB2C1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53C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</w:t>
            </w:r>
            <w:r w:rsidRPr="009D36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Яковлева, муз. </w:t>
            </w: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портреты: песня «Болтунья» сл. </w:t>
            </w:r>
            <w:r w:rsidRPr="009D36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Барто, муз. </w:t>
            </w: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С. Прокофьева; П.И. Чайковский «Баба </w:t>
            </w: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Яга» из Детского альбома; Л. Моцарт «Менуэт»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Default="00D5464F"/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Default="00D5464F"/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</w:t>
            </w:r>
            <w:proofErr w:type="gramStart"/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:Р</w:t>
            </w:r>
            <w:proofErr w:type="gramEnd"/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ождественский псалом «Эта ночь святая», Рождественская песня «Тихая ночь»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Default="00D5464F"/>
        </w:tc>
      </w:tr>
      <w:tr w:rsidR="00D5464F" w:rsidRPr="00DB2C1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53C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Default="00D5464F"/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</w:t>
            </w:r>
            <w:proofErr w:type="gramStart"/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:В</w:t>
            </w:r>
            <w:proofErr w:type="gramEnd"/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Default="00D5464F"/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Песня: П.И. Чайковский «Осенняя </w:t>
            </w: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Default="00D5464F"/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/>
        </w:tc>
      </w:tr>
    </w:tbl>
    <w:p w:rsidR="00D5464F" w:rsidRDefault="00D5464F">
      <w:pPr>
        <w:sectPr w:rsidR="00D546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464F" w:rsidRDefault="00053C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1"/>
        <w:gridCol w:w="4370"/>
        <w:gridCol w:w="2935"/>
        <w:gridCol w:w="4796"/>
      </w:tblGrid>
      <w:tr w:rsidR="00D5464F">
        <w:trPr>
          <w:trHeight w:val="144"/>
          <w:tblCellSpacing w:w="20" w:type="nil"/>
        </w:trPr>
        <w:tc>
          <w:tcPr>
            <w:tcW w:w="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464F" w:rsidRDefault="00D5464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5464F" w:rsidRDefault="00D5464F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7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Default="00D546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Default="00D5464F"/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5464F" w:rsidRDefault="00D5464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Default="00D5464F"/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Default="00D5464F"/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«Рассвет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Москве-реке» – вступление к опере «Хованщина»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Default="00D5464F"/>
        </w:tc>
      </w:tr>
      <w:tr w:rsidR="00D5464F" w:rsidRPr="00DB2C1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53C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Default="00D5464F"/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Default="00D5464F"/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Default="00D5464F"/>
        </w:tc>
      </w:tr>
      <w:tr w:rsidR="00D5464F" w:rsidRPr="00DB2C1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53C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</w:t>
            </w: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Default="00D5464F"/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Default="00D5464F"/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/>
        </w:tc>
      </w:tr>
    </w:tbl>
    <w:p w:rsidR="00D5464F" w:rsidRDefault="00D5464F">
      <w:pPr>
        <w:sectPr w:rsidR="00D546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464F" w:rsidRDefault="00053C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1"/>
        <w:gridCol w:w="4370"/>
        <w:gridCol w:w="2935"/>
        <w:gridCol w:w="4796"/>
      </w:tblGrid>
      <w:tr w:rsidR="00D5464F">
        <w:trPr>
          <w:trHeight w:val="144"/>
          <w:tblCellSpacing w:w="20" w:type="nil"/>
        </w:trPr>
        <w:tc>
          <w:tcPr>
            <w:tcW w:w="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464F" w:rsidRDefault="00D5464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5464F" w:rsidRDefault="00D5464F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7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Default="00D546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Default="00D5464F"/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5464F" w:rsidRDefault="00D5464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Default="00D5464F"/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</w:t>
            </w: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А.Эшпай «Песни горных и луговых мари»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Default="00D5464F"/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Default="00D5464F"/>
        </w:tc>
      </w:tr>
      <w:tr w:rsidR="00D5464F" w:rsidRPr="00DB2C1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53C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</w:t>
            </w: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Default="00D5464F"/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</w:t>
            </w: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>А.Хачатурян «Танец с саблями» из балета «Гаянэ»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Default="00D5464F"/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Default="00D5464F"/>
        </w:tc>
      </w:tr>
      <w:tr w:rsidR="00D5464F" w:rsidRPr="00DB2C1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53C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Сюжет музыкального спектакля: </w:t>
            </w: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мюзиклы «Семеро козлят на новый лад» А. Рыбникова, «Звуки музыки» Р. Роджерса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Default="00D5464F"/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Default="00D5464F"/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Интонация: К. Сен-Санс пьесы из сюиты «Карнавал животных»: «Королевский марш льва», </w:t>
            </w: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«Аквариум», «Лебедь» и др.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Default="00D5464F"/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/>
        </w:tc>
      </w:tr>
    </w:tbl>
    <w:p w:rsidR="00D5464F" w:rsidRDefault="00D5464F">
      <w:pPr>
        <w:sectPr w:rsidR="00D546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464F" w:rsidRDefault="00053C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1"/>
        <w:gridCol w:w="4370"/>
        <w:gridCol w:w="2935"/>
        <w:gridCol w:w="4796"/>
      </w:tblGrid>
      <w:tr w:rsidR="00D5464F">
        <w:trPr>
          <w:trHeight w:val="144"/>
          <w:tblCellSpacing w:w="20" w:type="nil"/>
        </w:trPr>
        <w:tc>
          <w:tcPr>
            <w:tcW w:w="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464F" w:rsidRDefault="00D5464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5464F" w:rsidRDefault="00D5464F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7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Default="00D546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Default="00D5464F"/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5464F" w:rsidRDefault="00D5464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Default="00D5464F"/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Жанры музыкального фольклора: русская народная песня «Выходили красны девицы»; «Вариации на </w:t>
            </w: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Камаринскую»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Default="00D5464F"/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С.С. Прокофьев, стихи А. Барто «Болтунья»; М.И. </w:t>
            </w: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Глинка, стихи Н. Кукольника «Попутная песня»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Default="00D5464F"/>
        </w:tc>
      </w:tr>
      <w:tr w:rsidR="00D5464F" w:rsidRPr="00DB2C1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53C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времени: Н. Паганини «Вечное движение», И. Штраус </w:t>
            </w: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Default="00D5464F"/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Default="00D5464F"/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пасхальная песня «Не шум шумит», фрагмент </w:t>
            </w: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финала «Светлый праздник» из сюиты-фантазии С.В. Рахманинова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Default="00D5464F"/>
        </w:tc>
      </w:tr>
      <w:tr w:rsidR="00D5464F" w:rsidRPr="00DB2C1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53C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театре и кино: П.И. Чайковский </w:t>
            </w: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Default="00D5464F"/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Default="00D5464F"/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Default="00D5464F"/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Default="00D5464F"/>
        </w:tc>
      </w:tr>
    </w:tbl>
    <w:p w:rsidR="00D5464F" w:rsidRDefault="00D5464F">
      <w:pPr>
        <w:sectPr w:rsidR="00D546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464F" w:rsidRDefault="00D5464F">
      <w:pPr>
        <w:sectPr w:rsidR="00D546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464F" w:rsidRDefault="00053C6D">
      <w:pPr>
        <w:spacing w:after="0"/>
        <w:ind w:left="120"/>
      </w:pPr>
      <w:bookmarkStart w:id="9" w:name="block-2499894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5464F" w:rsidRDefault="00053C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89"/>
        <w:gridCol w:w="4422"/>
        <w:gridCol w:w="2877"/>
        <w:gridCol w:w="1938"/>
        <w:gridCol w:w="2970"/>
      </w:tblGrid>
      <w:tr w:rsidR="00D5464F">
        <w:trPr>
          <w:trHeight w:val="144"/>
          <w:tblCellSpacing w:w="20" w:type="nil"/>
        </w:trPr>
        <w:tc>
          <w:tcPr>
            <w:tcW w:w="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464F" w:rsidRDefault="00D5464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5464F" w:rsidRDefault="00D5464F">
            <w:pPr>
              <w:spacing w:after="0"/>
              <w:ind w:left="135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Default="00D546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Default="00D5464F"/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5464F" w:rsidRDefault="00D5464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Default="00D546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Default="00D5464F"/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77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Default="00D5464F"/>
        </w:tc>
      </w:tr>
    </w:tbl>
    <w:p w:rsidR="00D5464F" w:rsidRDefault="00D5464F">
      <w:pPr>
        <w:sectPr w:rsidR="00D546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464F" w:rsidRDefault="00053C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89"/>
        <w:gridCol w:w="4422"/>
        <w:gridCol w:w="2877"/>
        <w:gridCol w:w="1938"/>
        <w:gridCol w:w="2970"/>
      </w:tblGrid>
      <w:tr w:rsidR="00D5464F">
        <w:trPr>
          <w:trHeight w:val="144"/>
          <w:tblCellSpacing w:w="20" w:type="nil"/>
        </w:trPr>
        <w:tc>
          <w:tcPr>
            <w:tcW w:w="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464F" w:rsidRDefault="00D5464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5464F" w:rsidRDefault="00D5464F">
            <w:pPr>
              <w:spacing w:after="0"/>
              <w:ind w:left="135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Default="00D546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Default="00D5464F"/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5464F" w:rsidRDefault="00D5464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Default="00D546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Default="00D5464F"/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77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Default="00D5464F"/>
        </w:tc>
      </w:tr>
    </w:tbl>
    <w:p w:rsidR="00D5464F" w:rsidRDefault="00D5464F">
      <w:pPr>
        <w:sectPr w:rsidR="00D546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464F" w:rsidRDefault="00053C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89"/>
        <w:gridCol w:w="4422"/>
        <w:gridCol w:w="2877"/>
        <w:gridCol w:w="1938"/>
        <w:gridCol w:w="2970"/>
      </w:tblGrid>
      <w:tr w:rsidR="00D5464F">
        <w:trPr>
          <w:trHeight w:val="144"/>
          <w:tblCellSpacing w:w="20" w:type="nil"/>
        </w:trPr>
        <w:tc>
          <w:tcPr>
            <w:tcW w:w="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464F" w:rsidRDefault="00D5464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5464F" w:rsidRDefault="00D5464F">
            <w:pPr>
              <w:spacing w:after="0"/>
              <w:ind w:left="135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Default="00D546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Default="00D5464F"/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5464F" w:rsidRDefault="00D5464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Default="00D546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Default="00D5464F"/>
        </w:tc>
      </w:tr>
      <w:tr w:rsidR="00D5464F" w:rsidRPr="00DB2C1C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77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Default="00D5464F"/>
        </w:tc>
      </w:tr>
    </w:tbl>
    <w:p w:rsidR="00D5464F" w:rsidRDefault="00D5464F">
      <w:pPr>
        <w:sectPr w:rsidR="00D546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464F" w:rsidRDefault="00053C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89"/>
        <w:gridCol w:w="4422"/>
        <w:gridCol w:w="2877"/>
        <w:gridCol w:w="1938"/>
        <w:gridCol w:w="2970"/>
      </w:tblGrid>
      <w:tr w:rsidR="00D5464F">
        <w:trPr>
          <w:trHeight w:val="144"/>
          <w:tblCellSpacing w:w="20" w:type="nil"/>
        </w:trPr>
        <w:tc>
          <w:tcPr>
            <w:tcW w:w="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464F" w:rsidRDefault="00D5464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5464F" w:rsidRDefault="00D5464F">
            <w:pPr>
              <w:spacing w:after="0"/>
              <w:ind w:left="135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Default="00D546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Default="00D5464F"/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5464F" w:rsidRDefault="00D5464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Default="00D546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Default="00D5464F"/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D5464F" w:rsidRPr="00DB2C1C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3C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D5464F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Default="00D5464F">
            <w:pPr>
              <w:spacing w:after="0"/>
              <w:ind w:left="135"/>
            </w:pPr>
          </w:p>
        </w:tc>
      </w:tr>
      <w:tr w:rsidR="00D546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53C6D" w:rsidRDefault="00053C6D">
            <w:pPr>
              <w:spacing w:after="0"/>
              <w:ind w:left="135"/>
              <w:rPr>
                <w:lang w:val="ru-RU"/>
              </w:rPr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77" w:type="dxa"/>
            <w:tcMar>
              <w:top w:w="50" w:type="dxa"/>
              <w:left w:w="100" w:type="dxa"/>
            </w:tcMar>
            <w:vAlign w:val="center"/>
          </w:tcPr>
          <w:p w:rsidR="00D5464F" w:rsidRDefault="00053C6D">
            <w:pPr>
              <w:spacing w:after="0"/>
              <w:ind w:left="135"/>
              <w:jc w:val="center"/>
            </w:pPr>
            <w:r w:rsidRPr="00053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Default="00D5464F"/>
        </w:tc>
      </w:tr>
    </w:tbl>
    <w:p w:rsidR="00D5464F" w:rsidRDefault="00D5464F">
      <w:pPr>
        <w:sectPr w:rsidR="00D546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464F" w:rsidRDefault="00D5464F">
      <w:pPr>
        <w:sectPr w:rsidR="00D546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464F" w:rsidRDefault="00053C6D">
      <w:pPr>
        <w:spacing w:after="0"/>
        <w:ind w:left="120"/>
      </w:pPr>
      <w:bookmarkStart w:id="10" w:name="block-2499895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5464F" w:rsidRDefault="00053C6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5464F" w:rsidRDefault="00D5464F">
      <w:pPr>
        <w:spacing w:after="0" w:line="480" w:lineRule="auto"/>
        <w:ind w:left="120"/>
      </w:pPr>
    </w:p>
    <w:p w:rsidR="00D5464F" w:rsidRDefault="00D5464F">
      <w:pPr>
        <w:spacing w:after="0" w:line="480" w:lineRule="auto"/>
        <w:ind w:left="120"/>
      </w:pPr>
    </w:p>
    <w:p w:rsidR="00D5464F" w:rsidRDefault="00D5464F">
      <w:pPr>
        <w:spacing w:after="0"/>
        <w:ind w:left="120"/>
      </w:pPr>
    </w:p>
    <w:p w:rsidR="00D5464F" w:rsidRDefault="00053C6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5464F" w:rsidRDefault="00D5464F">
      <w:pPr>
        <w:spacing w:after="0" w:line="480" w:lineRule="auto"/>
        <w:ind w:left="120"/>
      </w:pPr>
    </w:p>
    <w:p w:rsidR="00D5464F" w:rsidRDefault="00D5464F">
      <w:pPr>
        <w:spacing w:after="0"/>
        <w:ind w:left="120"/>
      </w:pPr>
    </w:p>
    <w:p w:rsidR="00D5464F" w:rsidRPr="00053C6D" w:rsidRDefault="00053C6D">
      <w:pPr>
        <w:spacing w:after="0" w:line="480" w:lineRule="auto"/>
        <w:ind w:left="120"/>
        <w:rPr>
          <w:lang w:val="ru-RU"/>
        </w:rPr>
      </w:pPr>
      <w:r w:rsidRPr="00053C6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5464F" w:rsidRPr="00053C6D" w:rsidRDefault="00D5464F">
      <w:pPr>
        <w:spacing w:after="0" w:line="480" w:lineRule="auto"/>
        <w:ind w:left="120"/>
        <w:rPr>
          <w:lang w:val="ru-RU"/>
        </w:rPr>
      </w:pPr>
    </w:p>
    <w:p w:rsidR="00D5464F" w:rsidRPr="00053C6D" w:rsidRDefault="00D5464F">
      <w:pPr>
        <w:rPr>
          <w:lang w:val="ru-RU"/>
        </w:rPr>
        <w:sectPr w:rsidR="00D5464F" w:rsidRPr="00053C6D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053C6D" w:rsidRPr="00053C6D" w:rsidRDefault="00053C6D">
      <w:pPr>
        <w:rPr>
          <w:lang w:val="ru-RU"/>
        </w:rPr>
      </w:pPr>
    </w:p>
    <w:sectPr w:rsidR="00053C6D" w:rsidRPr="00053C6D" w:rsidSect="0018496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D5464F"/>
    <w:rsid w:val="00053C6D"/>
    <w:rsid w:val="00184967"/>
    <w:rsid w:val="001A5A2E"/>
    <w:rsid w:val="00403E44"/>
    <w:rsid w:val="009D36CC"/>
    <w:rsid w:val="00D12509"/>
    <w:rsid w:val="00D5464F"/>
    <w:rsid w:val="00D7708C"/>
    <w:rsid w:val="00DB2C1C"/>
    <w:rsid w:val="00E50F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84967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1849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2ea4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2d78" TargetMode="External"/><Relationship Id="rId68" Type="http://schemas.openxmlformats.org/officeDocument/2006/relationships/hyperlink" Target="https://m.edsoo.ru/f2a35116" TargetMode="External"/><Relationship Id="rId76" Type="http://schemas.openxmlformats.org/officeDocument/2006/relationships/hyperlink" Target="https://m.edsoo.ru/f5e98d86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42cc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2bb6" TargetMode="External"/><Relationship Id="rId74" Type="http://schemas.openxmlformats.org/officeDocument/2006/relationships/hyperlink" Target="https://m.edsoo.ru/f5e93f52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6b94" TargetMode="External"/><Relationship Id="rId73" Type="http://schemas.openxmlformats.org/officeDocument/2006/relationships/hyperlink" Target="https://m.edsoo.ru/f5e98962" TargetMode="External"/><Relationship Id="rId78" Type="http://schemas.openxmlformats.org/officeDocument/2006/relationships/hyperlink" Target="https://m.edsoo.ru/f5e9a154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46aa" TargetMode="External"/><Relationship Id="rId69" Type="http://schemas.openxmlformats.org/officeDocument/2006/relationships/hyperlink" Target="https://m.edsoo.ru/f5e99484" TargetMode="External"/><Relationship Id="rId77" Type="http://schemas.openxmlformats.org/officeDocument/2006/relationships/hyperlink" Target="https://m.edsoo.ru/f5e95050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9ad8" TargetMode="External"/><Relationship Id="rId80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86ce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f5e9668a" TargetMode="External"/><Relationship Id="rId70" Type="http://schemas.openxmlformats.org/officeDocument/2006/relationships/hyperlink" Target="https://m.edsoo.ru/f5e98bb0" TargetMode="External"/><Relationship Id="rId75" Type="http://schemas.openxmlformats.org/officeDocument/2006/relationships/hyperlink" Target="https://m.edsoo.ru/f5e96e5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85</Pages>
  <Words>16673</Words>
  <Characters>95038</Characters>
  <Application>Microsoft Office Word</Application>
  <DocSecurity>0</DocSecurity>
  <Lines>791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123</cp:lastModifiedBy>
  <cp:revision>8</cp:revision>
  <dcterms:created xsi:type="dcterms:W3CDTF">2023-09-26T07:40:00Z</dcterms:created>
  <dcterms:modified xsi:type="dcterms:W3CDTF">2025-03-21T20:02:00Z</dcterms:modified>
</cp:coreProperties>
</file>